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138671875" w:line="240" w:lineRule="auto"/>
        <w:ind w:left="144.44000244140625" w:right="0" w:firstLine="0"/>
        <w:jc w:val="left"/>
        <w:rPr>
          <w:rFonts w:ascii="Open Sans" w:cs="Open Sans" w:eastAsia="Open Sans" w:hAnsi="Open Sans"/>
          <w:b w:val="1"/>
          <w:i w:val="0"/>
          <w:smallCaps w:val="0"/>
          <w:strike w:val="0"/>
          <w:color w:val="072389"/>
          <w:sz w:val="38"/>
          <w:szCs w:val="38"/>
          <w:u w:val="none"/>
          <w:shd w:fill="auto" w:val="clear"/>
          <w:vertAlign w:val="baseline"/>
        </w:rPr>
      </w:pPr>
      <w:r w:rsidDel="00000000" w:rsidR="00000000" w:rsidRPr="00000000">
        <w:rPr>
          <w:rFonts w:ascii="Open Sans" w:cs="Open Sans" w:eastAsia="Open Sans" w:hAnsi="Open Sans"/>
          <w:b w:val="1"/>
          <w:i w:val="0"/>
          <w:smallCaps w:val="0"/>
          <w:strike w:val="0"/>
          <w:color w:val="072389"/>
          <w:sz w:val="38"/>
          <w:szCs w:val="38"/>
          <w:u w:val="none"/>
          <w:shd w:fill="auto" w:val="clear"/>
          <w:vertAlign w:val="baseline"/>
          <w:rtl w:val="0"/>
        </w:rPr>
        <w:t xml:space="preserve">2025-2026 SED Officer Applicat</w:t>
      </w:r>
      <w:r w:rsidDel="00000000" w:rsidR="00000000" w:rsidRPr="00000000">
        <w:rPr>
          <w:rFonts w:ascii="Open Sans" w:cs="Open Sans" w:eastAsia="Open Sans" w:hAnsi="Open Sans"/>
          <w:b w:val="1"/>
          <w:color w:val="072389"/>
          <w:sz w:val="38"/>
          <w:szCs w:val="38"/>
          <w:rtl w:val="0"/>
        </w:rPr>
        <w:t xml:space="preserve">ion </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4839056</wp:posOffset>
            </wp:positionH>
            <wp:positionV relativeFrom="paragraph">
              <wp:posOffset>-350607</wp:posOffset>
            </wp:positionV>
            <wp:extent cx="904875" cy="904875"/>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04875" cy="90487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66552734375" w:line="240" w:lineRule="auto"/>
        <w:ind w:left="153.52005004882812"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Basic Info </w:t>
      </w:r>
    </w:p>
    <w:tbl>
      <w:tblPr>
        <w:tblStyle w:val="Table1"/>
        <w:tblW w:w="10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0"/>
        <w:gridCol w:w="7500"/>
        <w:tblGridChange w:id="0">
          <w:tblGrid>
            <w:gridCol w:w="2500"/>
            <w:gridCol w:w="7500"/>
          </w:tblGrid>
        </w:tblGridChange>
      </w:tblGrid>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1600646972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1600646972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1600646972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280059814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Chapter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1600646972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Initiation 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Graduation 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79992675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Offices of the Southeast District Council are as follows: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510.8799743652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President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510.8799743652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Vice President of Membership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510.8799743652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Vice President of Programs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510.8799743652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Secretary/Treasurer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6780"/>
        <w:tblGridChange w:id="0">
          <w:tblGrid>
            <w:gridCol w:w="2580"/>
            <w:gridCol w:w="6780"/>
          </w:tblGrid>
        </w:tblGridChange>
      </w:tblGrid>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1992797851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Office you are seeking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52005004882812"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Fraternal Resume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286376953125" w:line="244.04296875" w:lineRule="auto"/>
        <w:ind w:left="151.84005737304688" w:right="929.1845703125" w:hanging="17.420043945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Attach a resume that includes all of your relevant fraternal experiences within Kappa Kappa Psi.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2218017578125" w:line="240" w:lineRule="auto"/>
        <w:ind w:left="153.52005004882812"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Letters of Recommendation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286376953125" w:line="240" w:lineRule="auto"/>
        <w:ind w:left="134.42001342773438"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Attach two letters of recommendation along with your application.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270751953125" w:line="240" w:lineRule="auto"/>
        <w:ind w:left="512.6199340820312"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One letter from your Director of Bands or Sponsor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270751953125" w:line="244.04296875" w:lineRule="auto"/>
        <w:ind w:left="1232.6199340820312" w:right="768.963623046875" w:firstLine="0"/>
        <w:jc w:val="left"/>
        <w:rPr>
          <w:rFonts w:ascii="Calibri" w:cs="Calibri" w:eastAsia="Calibri" w:hAnsi="Calibri"/>
          <w:b w:val="0"/>
          <w:i w:val="0"/>
          <w:smallCaps w:val="0"/>
          <w:strike w:val="0"/>
          <w:color w:val="1155cc"/>
          <w:sz w:val="26"/>
          <w:szCs w:val="26"/>
          <w:u w:val="singl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Please share with us your recommendation of this student for district office, and speak broadly and briefly to their recent completion of active requirements and their intent to do so for the next year, as you are able.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55cc"/>
          <w:sz w:val="26"/>
          <w:szCs w:val="26"/>
          <w:u w:val="single"/>
          <w:shd w:fill="auto" w:val="clear"/>
          <w:vertAlign w:val="baseline"/>
          <w:rtl w:val="0"/>
        </w:rPr>
        <w:t xml:space="preserve">DOB Recommendation Letter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6199340820312"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One letter from your chapter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240234375" w:line="244.04296875" w:lineRule="auto"/>
        <w:ind w:left="1581.7001342773438" w:right="1059.658203125" w:hanging="349.080200195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Written on behalf of the chapter by the President, or by the chapter if applicant is the current Chapter President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7939453125" w:line="240" w:lineRule="auto"/>
        <w:ind w:left="153.52005004882812"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Letter of Intent &amp; Platform</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255859375" w:line="244.04296875" w:lineRule="auto"/>
        <w:ind w:left="137.79998779296875" w:right="549.307861328125" w:hanging="2.599945068359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Write a letter announcing your intention to run for District Office, explaining which position you are running for, why you are running, and what your goals are for the office should you be elected.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7939453125" w:line="240" w:lineRule="auto"/>
        <w:ind w:left="153.52005004882812"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Biography</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255859375" w:line="244.04296875" w:lineRule="auto"/>
        <w:ind w:left="134.42001342773438" w:right="582.3681640625" w:firstLine="3.37997436523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Write a short biography about yourself and your experience within Kappa Kappa Psi and your college bands. This is your opportunity to let others know who you are and what your background is. This biography will appear on KKPsiSED.org, and will appear alongside the following, which you are to attach: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831298828125" w:line="240" w:lineRule="auto"/>
        <w:ind w:left="512.6199340820312"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 photo of yourself (preferably a professional headshot)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30126953125" w:line="240" w:lineRule="auto"/>
        <w:ind w:left="512.6199340820312"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 link to your personal campaign website/Facebook page, if applicable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598876953125" w:line="240" w:lineRule="auto"/>
        <w:ind w:left="143.15994262695312"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Campaign Budget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255859375" w:line="244.04296875" w:lineRule="auto"/>
        <w:ind w:left="139.10003662109375" w:right="953.0126953125" w:hanging="3.119964599609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Should you plan to spend money on your campaign, you must include a proposed budget. In accordance with the 2025 SED Officer Campaign Guidelines, no candidate may spend more than $100, and an expenditure report must be reported to the SED Council (sedpresident@kkpsi.org).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9224853515625" w:line="240" w:lineRule="auto"/>
        <w:ind w:left="145.67993164062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2022 SED Officer Campaign Guidelines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2255859375" w:line="244.04296875" w:lineRule="auto"/>
        <w:ind w:left="872.1000671386719" w:right="552.8271484375"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1. Applications for District Council are due by February 17th at 11:59pm EST.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a. This application will include a proposed budget for campaigning should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the candidate intend on spending money for their campaign.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831298828125" w:line="244.04296875" w:lineRule="auto"/>
        <w:ind w:left="1221.6999816894531" w:right="611.09130859375" w:hanging="357.1400451660156"/>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2. Individuals may start campaigning for their desired position on February 24th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at 12:00am and last through the SED Convention.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8282470703125" w:line="240" w:lineRule="auto"/>
        <w:ind w:left="1581.7001342773438"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a. The application must be approved PRIOR to campaigning.</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270751953125" w:line="240" w:lineRule="auto"/>
        <w:ind w:left="863.0000305175781"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3. Any money spent on campaigning may not exceed $100</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270751953125" w:line="240" w:lineRule="auto"/>
        <w:ind w:left="1581.7001342773438"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a. An expenditure report must be reported to the Council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270751953125" w:line="244.04296875" w:lineRule="auto"/>
        <w:ind w:left="1221.4399719238281" w:right="1356.016845703125" w:hanging="365.4598999023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4. The failure of the individual to meet any of these criteria will leave the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candidate subject to disqualification from office by the Nominations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Committee or the District Council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8282470703125" w:line="244.04296875" w:lineRule="auto"/>
        <w:ind w:left="862.7400207519531" w:right="835.6982421875" w:hanging="0.780029296875"/>
        <w:jc w:val="left"/>
        <w:rPr>
          <w:rFonts w:ascii="Calibri" w:cs="Calibri" w:eastAsia="Calibri" w:hAnsi="Calibri"/>
          <w:b w:val="0"/>
          <w:i w:val="0"/>
          <w:smallCaps w:val="0"/>
          <w:strike w:val="0"/>
          <w:color w:val="000000"/>
          <w:sz w:val="26"/>
          <w:szCs w:val="26"/>
          <w:highlight w:val="white"/>
          <w:u w:val="none"/>
          <w:vertAlign w:val="baseline"/>
        </w:rPr>
      </w:pP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5. There may be no derogatory rhetoric in any platform of any candidate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6. Any website or online page (i.e. Facebook Page) used for campaigning must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include the following</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1.7001342773438"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a. A picture of the candidate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240234375" w:line="240" w:lineRule="auto"/>
        <w:ind w:left="1589.50012207031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b. The candidate’s platform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240234375" w:line="240" w:lineRule="auto"/>
        <w:ind w:left="1581.4401245117188"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c. A fraternal resume (i.e. the candidate’s experience)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240234375" w:line="240" w:lineRule="auto"/>
        <w:ind w:left="862.4800109863281"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7. Campaigning at the Convention is limited to the following</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240234375" w:line="244.04296875" w:lineRule="auto"/>
        <w:ind w:left="1949.5001220703125" w:right="1232.32666015625" w:hanging="367.7999877929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a. The distribution of paper products i.e. business cards, flyers, and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pamphlets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8251953125" w:line="240" w:lineRule="auto"/>
        <w:ind w:left="1589.50012207031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b. The distribution of campaign buttons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240234375" w:line="244.04296875" w:lineRule="auto"/>
        <w:ind w:left="1581.7001342773438" w:right="1637.2296142578125" w:hanging="721.3002014160156"/>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8. There must be a section on the SED Website including the following</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a. A photo</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8251953125" w:line="240" w:lineRule="auto"/>
        <w:ind w:left="1589.50012207031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b. A short biography</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240234375" w:line="240" w:lineRule="auto"/>
        <w:ind w:left="1581.4401245117188"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c. The position the individual is running for</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240234375" w:line="240" w:lineRule="auto"/>
        <w:ind w:left="1582.21984863281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highlight w:val="white"/>
          <w:u w:val="none"/>
          <w:vertAlign w:val="baseline"/>
          <w:rtl w:val="0"/>
        </w:rPr>
        <w:t xml:space="preserve">d. The individual may include a link to their personal page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34521484375" w:line="244.04296875" w:lineRule="auto"/>
        <w:ind w:left="136.49993896484375" w:right="545.716552734375" w:hanging="3.639984130859375"/>
        <w:jc w:val="left"/>
        <w:rPr>
          <w:rFonts w:ascii="Calibri" w:cs="Calibri" w:eastAsia="Calibri" w:hAnsi="Calibri"/>
          <w:b w:val="1"/>
          <w:i w:val="0"/>
          <w:smallCaps w:val="0"/>
          <w:strike w:val="0"/>
          <w:color w:val="000000"/>
          <w:sz w:val="26"/>
          <w:szCs w:val="26"/>
          <w:highlight w:val="white"/>
          <w:u w:val="none"/>
          <w:vertAlign w:val="baseline"/>
        </w:rPr>
      </w:pPr>
      <w:r w:rsidDel="00000000" w:rsidR="00000000" w:rsidRPr="00000000">
        <w:rPr>
          <w:rFonts w:ascii="Calibri" w:cs="Calibri" w:eastAsia="Calibri" w:hAnsi="Calibri"/>
          <w:b w:val="1"/>
          <w:i w:val="0"/>
          <w:smallCaps w:val="0"/>
          <w:strike w:val="0"/>
          <w:color w:val="000000"/>
          <w:sz w:val="26"/>
          <w:szCs w:val="26"/>
          <w:highlight w:val="white"/>
          <w:u w:val="none"/>
          <w:vertAlign w:val="baseline"/>
          <w:rtl w:val="0"/>
        </w:rPr>
        <w:t xml:space="preserve">All materials (listed above, please read thoroughly) are due to Zaymar Peak</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6"/>
          <w:szCs w:val="26"/>
          <w:highlight w:val="white"/>
          <w:u w:val="none"/>
          <w:vertAlign w:val="baseline"/>
          <w:rtl w:val="0"/>
        </w:rPr>
        <w:t xml:space="preserve">(</w:t>
      </w:r>
      <w:r w:rsidDel="00000000" w:rsidR="00000000" w:rsidRPr="00000000">
        <w:rPr>
          <w:rFonts w:ascii="Calibri" w:cs="Calibri" w:eastAsia="Calibri" w:hAnsi="Calibri"/>
          <w:b w:val="1"/>
          <w:i w:val="0"/>
          <w:smallCaps w:val="0"/>
          <w:strike w:val="0"/>
          <w:color w:val="0563c1"/>
          <w:sz w:val="26"/>
          <w:szCs w:val="26"/>
          <w:highlight w:val="white"/>
          <w:u w:val="single"/>
          <w:vertAlign w:val="baseline"/>
          <w:rtl w:val="0"/>
        </w:rPr>
        <w:t xml:space="preserve">sedpresident@kkpsi.org</w:t>
      </w:r>
      <w:r w:rsidDel="00000000" w:rsidR="00000000" w:rsidRPr="00000000">
        <w:rPr>
          <w:rFonts w:ascii="Calibri" w:cs="Calibri" w:eastAsia="Calibri" w:hAnsi="Calibri"/>
          <w:b w:val="1"/>
          <w:i w:val="0"/>
          <w:smallCaps w:val="0"/>
          <w:strike w:val="0"/>
          <w:color w:val="000000"/>
          <w:sz w:val="26"/>
          <w:szCs w:val="26"/>
          <w:highlight w:val="white"/>
          <w:u w:val="single"/>
          <w:vertAlign w:val="baseline"/>
          <w:rtl w:val="0"/>
        </w:rPr>
        <w:t xml:space="preserve">)</w:t>
      </w:r>
      <w:r w:rsidDel="00000000" w:rsidR="00000000" w:rsidRPr="00000000">
        <w:rPr>
          <w:rFonts w:ascii="Calibri" w:cs="Calibri" w:eastAsia="Calibri" w:hAnsi="Calibri"/>
          <w:b w:val="1"/>
          <w:i w:val="0"/>
          <w:smallCaps w:val="0"/>
          <w:strike w:val="0"/>
          <w:color w:val="000000"/>
          <w:sz w:val="26"/>
          <w:szCs w:val="26"/>
          <w:highlight w:val="white"/>
          <w:u w:val="none"/>
          <w:vertAlign w:val="baseline"/>
          <w:rtl w:val="0"/>
        </w:rPr>
        <w:t xml:space="preserve"> by February 19th, 2025 at 11:59 PM EST. Please reach out to</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6"/>
          <w:szCs w:val="26"/>
          <w:highlight w:val="white"/>
          <w:u w:val="none"/>
          <w:vertAlign w:val="baseline"/>
          <w:rtl w:val="0"/>
        </w:rPr>
        <w:t xml:space="preserve">Zaymar if you have any questions!</w:t>
      </w:r>
    </w:p>
    <w:sectPr>
      <w:pgSz w:h="15840" w:w="12240" w:orient="portrait"/>
      <w:pgMar w:bottom="1773.25439453125" w:top="1432.3828125" w:left="1310" w:right="9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